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tbl>
      <w:tr>
        <w:tc>
          <w:p>
            <w:r>
              <w:t>A1</w:t>
            </w:r>
          </w:p>
        </w:tc>
        <w:tc>
          <w:p>
            <w:r>
              <w:t>B1</w:t>
            </w:r>
          </w:p>
        </w:tc>
      </w:tr>
      <w:tr>
        <w:tc>
          <w:p>
            <w:r>
              <w:t>A2</w:t>
            </w:r>
          </w:p>
        </w:tc>
        <w:tc>
          <w:p>
            <w:r>
              <w:t>B2</w:t>
            </w:r>
          </w:p>
        </w:tc>
      </w:tr>
    </w:tbl>
    <w:sectPr>
      <w:pgSz w:w="12240" w:h="15840"/>
      <w:pgMar w:top="1440" w:right="1440" w:bottom="1440" w:left="1440" w:header="720" w:footer="720" w:gutter="0"/>
    </w:sectPr>
  </w:body>
</w:document>
</file>