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after="160" w:line="276" w:lineRule="auto"/>
      </w:pPr>
      <w:r>
        <w:rPr>
          <w:rFonts w:ascii="DengXian" w:eastAsia="等线" w:hAnsi="DengXian"/>
          <w:sz w:val="22"/>
        </w:rPr>
        <w:t>咋，经7所有物所有所有</w:t>
      </w:r>
    </w:p>
    <w:sectPr>
      <w:pgSz w:w="11906" w:h="16838"/>
      <w:pgMar w:top="1440" w:right="1440" w:bottom="1440" w:left="1440" w:header="720" w:footer="720" w:gutter="0"/>
    </w:sectPr>
  </w:body>
</w:document>
</file>

<file path=word/fontTable.xml><?xml version="1.0" encoding="utf-8"?>
<w:fonts xmlns:w="http://schemas.openxmlformats.org/wordprocessingml/2006/main">
  <w:font w:name="DengXian">
    <w:family w:val="swiss"/>
  </w:font>
  <w:font w:name="等线">
    <w:family w:val="swiss"/>
  </w:font>
</w:fonts>
</file>

<file path=word/styles.xml><?xml version="1.0" encoding="utf-8"?>
<w:styles xmlns:w="http://schemas.openxmlformats.org/wordprocessingml/2006/main">
  <w:docDefaults>
    <w:rPrDefault>
      <w:rPr>
        <w:rFonts w:ascii="DengXian" w:eastAsia="等线" w:hAnsi="DengXian"/>
        <w:sz w:val="22"/>
        <w:szCs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qFormat/>
    <w:rPr>
      <w:rFonts w:ascii="DengXian" w:eastAsia="等线" w:hAnsi="DengXian"/>
      <w:sz w:val="22"/>
    </w:rPr>
  </w:style>
</w:styles>
</file>

<file path=word/_rels/document.xml.rels><?xml version="1.0" encoding="UTF-8" standalone="yes"?>
<Relationships xmlns="http://schemas.openxmlformats.org/package/2006/relationships">
  <Relationship Id="rIdStyles" Type="http://schemas.openxmlformats.org/officeDocument/2006/relationships/styles" Target="styles.xml"/>
  <Relationship Id="rIdFonts" Type="http://schemas.openxmlformats.org/officeDocument/2006/relationships/fontTable" Target="fontTable.xml"/>
</Relationships>
</file>